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82" w:rsidRDefault="00604AA1">
      <w:pPr>
        <w:rPr>
          <w:rStyle w:val="markedcontent"/>
          <w:rFonts w:cstheme="minorHAnsi"/>
          <w:sz w:val="28"/>
          <w:szCs w:val="28"/>
        </w:rPr>
      </w:pPr>
      <w:r w:rsidRPr="00604AA1">
        <w:rPr>
          <w:rStyle w:val="markedcontent"/>
          <w:rFonts w:cstheme="minorHAnsi"/>
          <w:sz w:val="36"/>
          <w:szCs w:val="36"/>
        </w:rPr>
        <w:t xml:space="preserve">ОПРОСНЫЙ ЛИСТ </w:t>
      </w:r>
      <w:proofErr w:type="spellStart"/>
      <w:r w:rsidRPr="00604AA1">
        <w:rPr>
          <w:rStyle w:val="markedcontent"/>
          <w:rFonts w:cstheme="minorHAnsi"/>
          <w:sz w:val="36"/>
          <w:szCs w:val="36"/>
        </w:rPr>
        <w:t>No</w:t>
      </w:r>
      <w:proofErr w:type="spellEnd"/>
      <w:r w:rsidRPr="00604AA1">
        <w:rPr>
          <w:rStyle w:val="markedcontent"/>
          <w:rFonts w:cstheme="minorHAnsi"/>
          <w:sz w:val="36"/>
          <w:szCs w:val="36"/>
        </w:rPr>
        <w:t>______</w:t>
      </w:r>
      <w:r w:rsidRPr="00604AA1">
        <w:rPr>
          <w:rFonts w:cstheme="minorHAnsi"/>
          <w:sz w:val="36"/>
          <w:szCs w:val="36"/>
        </w:rPr>
        <w:br/>
      </w:r>
      <w:r w:rsidRPr="00604AA1">
        <w:rPr>
          <w:rStyle w:val="markedcontent"/>
          <w:rFonts w:cstheme="minorHAnsi"/>
          <w:sz w:val="28"/>
          <w:szCs w:val="28"/>
        </w:rPr>
        <w:t>Уровнемер поплавковый РИЗУР-НМТ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604AA1" w:rsidRPr="00604AA1" w:rsidTr="00604AA1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Контактное лицо, должность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Контактные данные, тел., e-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Количество приборов, шт.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Рабочая среда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bookmarkStart w:id="0" w:name="_GoBack"/>
        <w:bookmarkEnd w:id="0"/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Плотность среды, кг/м³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Вязкость,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Температура рабочая/Температура расчетная, °С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Давление рабочее/Давление расчетное, МПа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5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Особенности среды: агрессивность к нерж. стали, кристаллизация, </w:t>
            </w:r>
            <w:r w:rsidRPr="00604AA1">
              <w:rPr>
                <w:rFonts w:eastAsia="Times New Roman" w:cstheme="minorHAnsi"/>
                <w:color w:val="000000"/>
                <w:lang w:eastAsia="ru-RU"/>
              </w:rPr>
              <w:br/>
              <w:t>налипание, насыщение пузырьками газа и т.д.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Температура окружающей среды, °С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Подключение к процессу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(накидная гайка, резьбовое, фланцевое – указать размер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соединения, тип резьбы, уплотнительной поверхности)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Высота и внутренний диаметр присоединительного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патрубка на емкости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Длина зонда, мм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Диапазон измерения, мм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Неизмеряемая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зона сверху/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неизмеряемая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зона снизу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Тип зонда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□ Жесткий □ Гибкий □ Установка на РИЗУР-НБК</w:t>
            </w:r>
          </w:p>
        </w:tc>
      </w:tr>
      <w:tr w:rsidR="00604AA1" w:rsidRPr="00604AA1" w:rsidTr="00604AA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Материал корпуса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□ алюминий □ нержавеющая сталь</w:t>
            </w:r>
          </w:p>
        </w:tc>
      </w:tr>
      <w:tr w:rsidR="00604AA1" w:rsidRPr="00604AA1" w:rsidTr="00604AA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Выходной сигнал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□ 4... 20 мА (4х проводная схема) □ Специальное исполнение выходного сигнала</w:t>
            </w:r>
          </w:p>
        </w:tc>
      </w:tr>
      <w:tr w:rsidR="00604AA1" w:rsidRPr="00604AA1" w:rsidTr="00604AA1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Вид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взрывозащиты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□ Без средств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взрывозащиты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br/>
              <w:t xml:space="preserve">□ 1Exd IIC T6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Gb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X – взрывонепроницаемая оболочка</w:t>
            </w:r>
            <w:r w:rsidRPr="00604AA1">
              <w:rPr>
                <w:rFonts w:eastAsia="Times New Roman" w:cstheme="minorHAnsi"/>
                <w:color w:val="000000"/>
                <w:lang w:eastAsia="ru-RU"/>
              </w:rPr>
              <w:br/>
              <w:t xml:space="preserve">□ 0Exia IIC T6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Ga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X – искробезопасная цепь</w:t>
            </w:r>
          </w:p>
        </w:tc>
      </w:tr>
      <w:tr w:rsidR="00604AA1" w:rsidRPr="00604AA1" w:rsidTr="00604AA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Наличие местной индикации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□ Да □ Нет</w:t>
            </w:r>
          </w:p>
        </w:tc>
      </w:tr>
      <w:tr w:rsidR="00604AA1" w:rsidRPr="00604AA1" w:rsidTr="00604AA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Код заказа согласно примера записи по каталогу (желательно)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8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Характеристики подводящего кабеля или желаемая</w:t>
            </w:r>
            <w:r w:rsidRPr="00604AA1">
              <w:rPr>
                <w:rFonts w:eastAsia="Times New Roman" w:cstheme="minorHAnsi"/>
                <w:color w:val="000000"/>
                <w:lang w:eastAsia="ru-RU"/>
              </w:rPr>
              <w:br/>
              <w:t>модель кабельного ввода и количество кабельных вводов</w:t>
            </w:r>
            <w:r w:rsidRPr="00604AA1">
              <w:rPr>
                <w:rFonts w:eastAsia="Times New Roman" w:cstheme="minorHAnsi"/>
                <w:color w:val="000000"/>
                <w:lang w:eastAsia="ru-RU"/>
              </w:rPr>
              <w:br/>
              <w:t>(1 или 2)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04AA1" w:rsidRPr="00604AA1" w:rsidTr="00604AA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колонки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□ Без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колонки □ В комплекте с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колонкой*</w:t>
            </w:r>
          </w:p>
        </w:tc>
      </w:tr>
      <w:tr w:rsidR="00604AA1" w:rsidRPr="00604AA1" w:rsidTr="00604AA1">
        <w:trPr>
          <w:trHeight w:val="49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* Приложить код заказа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колонки или</w:t>
            </w:r>
            <w:r w:rsidRPr="00604AA1">
              <w:rPr>
                <w:rFonts w:eastAsia="Times New Roman" w:cstheme="minorHAnsi"/>
                <w:color w:val="000000"/>
                <w:lang w:eastAsia="ru-RU"/>
              </w:rPr>
              <w:br/>
              <w:t xml:space="preserve">заполненный опросный лист на </w:t>
            </w:r>
            <w:proofErr w:type="spellStart"/>
            <w:r w:rsidRPr="00604AA1">
              <w:rPr>
                <w:rFonts w:eastAsia="Times New Roman" w:cstheme="minorHAnsi"/>
                <w:color w:val="000000"/>
                <w:lang w:eastAsia="ru-RU"/>
              </w:rPr>
              <w:t>уровнемерную</w:t>
            </w:r>
            <w:proofErr w:type="spellEnd"/>
            <w:r w:rsidRPr="00604AA1">
              <w:rPr>
                <w:rFonts w:eastAsia="Times New Roman" w:cstheme="minorHAnsi"/>
                <w:color w:val="000000"/>
                <w:lang w:eastAsia="ru-RU"/>
              </w:rPr>
              <w:t xml:space="preserve"> колонку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AA1" w:rsidRPr="00604AA1" w:rsidRDefault="00604AA1" w:rsidP="00604A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04A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</w:tbl>
    <w:p w:rsidR="00604AA1" w:rsidRPr="00604AA1" w:rsidRDefault="00604AA1">
      <w:pPr>
        <w:rPr>
          <w:rFonts w:cstheme="minorHAnsi"/>
          <w:sz w:val="28"/>
          <w:szCs w:val="28"/>
        </w:rPr>
      </w:pPr>
    </w:p>
    <w:sectPr w:rsidR="00604AA1" w:rsidRPr="00604AA1" w:rsidSect="00604A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A1"/>
    <w:rsid w:val="002A2B28"/>
    <w:rsid w:val="00604AA1"/>
    <w:rsid w:val="00A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DDCE"/>
  <w15:chartTrackingRefBased/>
  <w15:docId w15:val="{5C72D8D4-D213-4707-886E-ED4DAC1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0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dc:description/>
  <cp:lastModifiedBy>Lira</cp:lastModifiedBy>
  <cp:revision>1</cp:revision>
  <dcterms:created xsi:type="dcterms:W3CDTF">2022-08-10T12:03:00Z</dcterms:created>
  <dcterms:modified xsi:type="dcterms:W3CDTF">2022-08-10T12:10:00Z</dcterms:modified>
</cp:coreProperties>
</file>